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FA0" w14:textId="5FB61536" w:rsidR="008B0C32" w:rsidRDefault="00FB355A">
      <w:r>
        <w:t xml:space="preserve">Odom Institute/Research Talk Qualitative Research Summer Intensive: </w:t>
      </w:r>
      <w:hyperlink r:id="rId7" w:history="1">
        <w:r w:rsidRPr="00B95CD8">
          <w:rPr>
            <w:rStyle w:val="Hyperlink"/>
          </w:rPr>
          <w:t>http://www.researchtalk.com/qrsi-2021/</w:t>
        </w:r>
      </w:hyperlink>
      <w:r>
        <w:t xml:space="preserve"> </w:t>
      </w:r>
    </w:p>
    <w:p w14:paraId="6758B2D3" w14:textId="3CC42F1B" w:rsidR="00FB355A" w:rsidRDefault="00FB355A">
      <w:r>
        <w:t xml:space="preserve">ACRP Certification: </w:t>
      </w:r>
      <w:hyperlink r:id="rId8" w:history="1">
        <w:r w:rsidRPr="00B95CD8">
          <w:rPr>
            <w:rStyle w:val="Hyperlink"/>
          </w:rPr>
          <w:t>https://acrpnet.org/certifications/crc-certification/</w:t>
        </w:r>
      </w:hyperlink>
    </w:p>
    <w:p w14:paraId="7AE00566" w14:textId="32E68B1C" w:rsidR="00FB355A" w:rsidRDefault="00FB355A">
      <w:r>
        <w:t xml:space="preserve">ACRP Membership: </w:t>
      </w:r>
      <w:hyperlink r:id="rId9" w:history="1">
        <w:r w:rsidRPr="00B95CD8">
          <w:rPr>
            <w:rStyle w:val="Hyperlink"/>
          </w:rPr>
          <w:t>https://acrpnet.org/membership/</w:t>
        </w:r>
      </w:hyperlink>
    </w:p>
    <w:p w14:paraId="51737AC0" w14:textId="1F7EC1FD" w:rsidR="00FB355A" w:rsidRDefault="00207FC4">
      <w:r>
        <w:t xml:space="preserve">ACRP Trainings (e.g., Implementing a Patient-Centered Informed Consent Process, Using Metrics to Improve Subject Recruitment and Retention, Site Quality Management Tools: SOPs, Metrics, and Training): </w:t>
      </w:r>
      <w:hyperlink r:id="rId10" w:history="1">
        <w:r w:rsidRPr="00B95CD8">
          <w:rPr>
            <w:rStyle w:val="Hyperlink"/>
          </w:rPr>
          <w:t>https://acrpnet.org/training/</w:t>
        </w:r>
      </w:hyperlink>
      <w:r>
        <w:t xml:space="preserve"> </w:t>
      </w:r>
    </w:p>
    <w:p w14:paraId="5CE4B7FD" w14:textId="7DEFE71E" w:rsidR="00376452" w:rsidRDefault="00376452">
      <w:r>
        <w:t xml:space="preserve">ACRP Annual Conference: </w:t>
      </w:r>
      <w:hyperlink r:id="rId11" w:history="1">
        <w:r w:rsidR="00E731D0" w:rsidRPr="00B95CD8">
          <w:rPr>
            <w:rStyle w:val="Hyperlink"/>
          </w:rPr>
          <w:t>https://2022.acrpnet.org/</w:t>
        </w:r>
      </w:hyperlink>
      <w:r w:rsidR="00E731D0">
        <w:t xml:space="preserve"> </w:t>
      </w:r>
    </w:p>
    <w:p w14:paraId="19EA39C2" w14:textId="6A3AB706" w:rsidR="00FB355A" w:rsidRDefault="00FB355A">
      <w:r>
        <w:t xml:space="preserve">SOCRA Certification: </w:t>
      </w:r>
      <w:hyperlink r:id="rId12" w:history="1">
        <w:r w:rsidRPr="00B95CD8">
          <w:rPr>
            <w:rStyle w:val="Hyperlink"/>
          </w:rPr>
          <w:t>https://www.socra.org/certification/program-overview/</w:t>
        </w:r>
      </w:hyperlink>
      <w:r>
        <w:t xml:space="preserve"> </w:t>
      </w:r>
    </w:p>
    <w:p w14:paraId="6002A22B" w14:textId="698C40B6" w:rsidR="00FB355A" w:rsidRDefault="00FB355A">
      <w:r>
        <w:t xml:space="preserve">SOCRA Membership: </w:t>
      </w:r>
      <w:hyperlink r:id="rId13" w:history="1">
        <w:r w:rsidRPr="00B95CD8">
          <w:rPr>
            <w:rStyle w:val="Hyperlink"/>
          </w:rPr>
          <w:t>https://www.socra.org/membership/socra-membership-overview/</w:t>
        </w:r>
      </w:hyperlink>
      <w:r>
        <w:t xml:space="preserve"> </w:t>
      </w:r>
    </w:p>
    <w:p w14:paraId="4FCD1A1B" w14:textId="7782623B" w:rsidR="00FB355A" w:rsidRDefault="00FB355A">
      <w:r>
        <w:t xml:space="preserve">SOCRA Courses, Symposiums (e.g., Emergency Clinical Research, Advanced Site Management: Finance and Productivity, Monitoring &amp; GCP Workshop, etc.): </w:t>
      </w:r>
      <w:hyperlink r:id="rId14" w:history="1">
        <w:r w:rsidRPr="00B95CD8">
          <w:rPr>
            <w:rStyle w:val="Hyperlink"/>
          </w:rPr>
          <w:t>https://www.socra.org/conferences-and-education/training-conferences-workshops-courses/</w:t>
        </w:r>
      </w:hyperlink>
      <w:r>
        <w:t xml:space="preserve"> </w:t>
      </w:r>
    </w:p>
    <w:p w14:paraId="5FFF66D8" w14:textId="3C981F0D" w:rsidR="00E731D0" w:rsidRDefault="00E731D0">
      <w:r>
        <w:t xml:space="preserve">SOCRA Annual Conference: </w:t>
      </w:r>
      <w:hyperlink r:id="rId15" w:history="1">
        <w:r w:rsidRPr="00B95CD8">
          <w:rPr>
            <w:rStyle w:val="Hyperlink"/>
          </w:rPr>
          <w:t>https://www.socra.org/annual-conference/2022-conference-information/2022-annual-conference-information/</w:t>
        </w:r>
      </w:hyperlink>
      <w:r>
        <w:t xml:space="preserve"> </w:t>
      </w:r>
    </w:p>
    <w:p w14:paraId="187AFE1D" w14:textId="4E92D6CB" w:rsidR="00207FC4" w:rsidRDefault="00207FC4">
      <w:r>
        <w:t xml:space="preserve">Project Management Institute Membership: </w:t>
      </w:r>
      <w:hyperlink r:id="rId16" w:history="1">
        <w:r w:rsidRPr="00B95CD8">
          <w:rPr>
            <w:rStyle w:val="Hyperlink"/>
          </w:rPr>
          <w:t>https://www.pmi.org/membership/join</w:t>
        </w:r>
      </w:hyperlink>
    </w:p>
    <w:p w14:paraId="49BB4FBF" w14:textId="6BE25F5B" w:rsidR="00207FC4" w:rsidRDefault="00207FC4">
      <w:r>
        <w:t>Project Management Institute Certification</w:t>
      </w:r>
      <w:r w:rsidR="00306EA8">
        <w:t>s</w:t>
      </w:r>
      <w:r>
        <w:t xml:space="preserve">: </w:t>
      </w:r>
      <w:hyperlink r:id="rId17" w:history="1">
        <w:r w:rsidR="00306EA8" w:rsidRPr="00B95CD8">
          <w:rPr>
            <w:rStyle w:val="Hyperlink"/>
          </w:rPr>
          <w:t>https://www.pmi.org/certifications/certification-resources/process</w:t>
        </w:r>
      </w:hyperlink>
      <w:r w:rsidR="00306EA8">
        <w:t xml:space="preserve"> </w:t>
      </w:r>
    </w:p>
    <w:p w14:paraId="667108BD" w14:textId="5874C808" w:rsidR="00306EA8" w:rsidRDefault="00B969FF">
      <w:r>
        <w:t xml:space="preserve">Crucial Learning On-Demand Courses (Crucial Conversations for Mastering Dialogue, Crucial Conversations for Accountability, Getting Things Done, The Power of Habit, Influencer Leadership Training): </w:t>
      </w:r>
      <w:hyperlink r:id="rId18" w:history="1">
        <w:r w:rsidRPr="00B95CD8">
          <w:rPr>
            <w:rStyle w:val="Hyperlink"/>
          </w:rPr>
          <w:t>https://cruciallearning.com/browse-courses/</w:t>
        </w:r>
      </w:hyperlink>
      <w:r>
        <w:t xml:space="preserve"> </w:t>
      </w:r>
    </w:p>
    <w:p w14:paraId="132AB8CB" w14:textId="375E9AE5" w:rsidR="003779B1" w:rsidRDefault="003779B1">
      <w:r>
        <w:t xml:space="preserve">Regulatory Affairs Professional Society Membership: </w:t>
      </w:r>
      <w:hyperlink r:id="rId19" w:history="1">
        <w:r w:rsidRPr="00B95CD8">
          <w:rPr>
            <w:rStyle w:val="Hyperlink"/>
          </w:rPr>
          <w:t>https://www.raps.org/join-raps</w:t>
        </w:r>
      </w:hyperlink>
      <w:r>
        <w:t xml:space="preserve"> </w:t>
      </w:r>
    </w:p>
    <w:p w14:paraId="4369110B" w14:textId="0DB53B83" w:rsidR="003779B1" w:rsidRDefault="003779B1">
      <w:r>
        <w:t>Regulatory Affairs Professional Society Courses (e.g., Globalization of Clinical Research Trials and Investigations, Effective Regulatory Communication,</w:t>
      </w:r>
      <w:r w:rsidR="00376452">
        <w:t xml:space="preserve"> Medical Devices: Definition &amp; </w:t>
      </w:r>
      <w:r w:rsidR="00725E8D">
        <w:t>Lifecycle, etc.</w:t>
      </w:r>
      <w:r w:rsidR="00376452">
        <w:t>)</w:t>
      </w:r>
      <w:r>
        <w:t xml:space="preserve">: </w:t>
      </w:r>
      <w:hyperlink r:id="rId20" w:history="1">
        <w:r w:rsidRPr="00B95CD8">
          <w:rPr>
            <w:rStyle w:val="Hyperlink"/>
          </w:rPr>
          <w:t>https://www.raps.org/education/courses?type=course</w:t>
        </w:r>
      </w:hyperlink>
      <w:r>
        <w:t xml:space="preserve"> </w:t>
      </w:r>
    </w:p>
    <w:p w14:paraId="4C6ED4B3" w14:textId="7CB8D705" w:rsidR="00376452" w:rsidRDefault="00376452">
      <w:r>
        <w:t>Regulatory Affairs Professional Society Textbooks (</w:t>
      </w:r>
      <w:proofErr w:type="spellStart"/>
      <w:r>
        <w:t>e.g</w:t>
      </w:r>
      <w:proofErr w:type="spellEnd"/>
      <w:r>
        <w:t>, Fundamentals of Medical Device Regulations, Fundamentals of Pharmaceutical and Biologics Regulations, Fundamentals of US Regulatory Affairs, Fundamentals of International Regulatory Affairs, etc.)</w:t>
      </w:r>
    </w:p>
    <w:p w14:paraId="64280C8F" w14:textId="6B39B26C" w:rsidR="00376452" w:rsidRDefault="00376452">
      <w:r>
        <w:t xml:space="preserve">Regulatory Affairs Certification (through the Regulatory Affairs Professional Society): </w:t>
      </w:r>
      <w:hyperlink r:id="rId21" w:history="1">
        <w:r w:rsidRPr="00B95CD8">
          <w:rPr>
            <w:rStyle w:val="Hyperlink"/>
          </w:rPr>
          <w:t>https://www.raps.org/rac-credential/applyrac/how-to-apply-for-the-rac</w:t>
        </w:r>
      </w:hyperlink>
      <w:r>
        <w:t xml:space="preserve"> </w:t>
      </w:r>
    </w:p>
    <w:sectPr w:rsidR="00376452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18D3" w14:textId="77777777" w:rsidR="00B0198E" w:rsidRDefault="00B0198E" w:rsidP="00725E8D">
      <w:pPr>
        <w:spacing w:before="0" w:after="0" w:line="240" w:lineRule="auto"/>
      </w:pPr>
      <w:r>
        <w:separator/>
      </w:r>
    </w:p>
  </w:endnote>
  <w:endnote w:type="continuationSeparator" w:id="0">
    <w:p w14:paraId="580A1D2E" w14:textId="77777777" w:rsidR="00B0198E" w:rsidRDefault="00B0198E" w:rsidP="00725E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3BBA" w14:textId="77777777" w:rsidR="00B0198E" w:rsidRDefault="00B0198E" w:rsidP="00725E8D">
      <w:pPr>
        <w:spacing w:before="0" w:after="0" w:line="240" w:lineRule="auto"/>
      </w:pPr>
      <w:r>
        <w:separator/>
      </w:r>
    </w:p>
  </w:footnote>
  <w:footnote w:type="continuationSeparator" w:id="0">
    <w:p w14:paraId="01EC34BF" w14:textId="77777777" w:rsidR="00B0198E" w:rsidRDefault="00B0198E" w:rsidP="00725E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7065" w14:textId="76520F54" w:rsidR="00725E8D" w:rsidRDefault="00725E8D">
    <w:pPr>
      <w:pStyle w:val="Header"/>
    </w:pPr>
    <w:r>
      <w:t>NRP Professional Development Award: List of</w:t>
    </w:r>
    <w:r w:rsidR="005B1AA0">
      <w:t xml:space="preserve"> Example</w:t>
    </w:r>
    <w:r>
      <w:t xml:space="preserve">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5A"/>
    <w:rsid w:val="0017725A"/>
    <w:rsid w:val="00207FC4"/>
    <w:rsid w:val="00306EA8"/>
    <w:rsid w:val="00376452"/>
    <w:rsid w:val="003779B1"/>
    <w:rsid w:val="00522402"/>
    <w:rsid w:val="005B1AA0"/>
    <w:rsid w:val="00725E8D"/>
    <w:rsid w:val="008B0C32"/>
    <w:rsid w:val="008F2FAD"/>
    <w:rsid w:val="009A7DE3"/>
    <w:rsid w:val="00A7565E"/>
    <w:rsid w:val="00B0198E"/>
    <w:rsid w:val="00B969FF"/>
    <w:rsid w:val="00BC54A2"/>
    <w:rsid w:val="00E731D0"/>
    <w:rsid w:val="00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54BB"/>
  <w15:chartTrackingRefBased/>
  <w15:docId w15:val="{151902F9-3FC1-4C6B-A718-7BFA4CE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Heading3">
    <w:name w:val="C-Heading 3"/>
    <w:next w:val="Normal"/>
    <w:rsid w:val="00522402"/>
    <w:pPr>
      <w:keepNext/>
      <w:numPr>
        <w:ilvl w:val="2"/>
        <w:numId w:val="3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1">
    <w:name w:val="C-Heading 1"/>
    <w:next w:val="Normal"/>
    <w:link w:val="C-Heading1Char"/>
    <w:autoRedefine/>
    <w:rsid w:val="00522402"/>
    <w:pPr>
      <w:keepNext/>
      <w:pageBreakBefore/>
      <w:numPr>
        <w:numId w:val="3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Heading1Char">
    <w:name w:val="C-Heading 1 Char"/>
    <w:link w:val="C-Heading1"/>
    <w:rsid w:val="0052240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2">
    <w:name w:val="C-Heading 2"/>
    <w:next w:val="Normal"/>
    <w:rsid w:val="00522402"/>
    <w:pPr>
      <w:keepNext/>
      <w:numPr>
        <w:ilvl w:val="1"/>
        <w:numId w:val="3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B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5E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8D"/>
  </w:style>
  <w:style w:type="paragraph" w:styleId="Footer">
    <w:name w:val="footer"/>
    <w:basedOn w:val="Normal"/>
    <w:link w:val="FooterChar"/>
    <w:uiPriority w:val="99"/>
    <w:unhideWhenUsed/>
    <w:rsid w:val="00725E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pnet.org/certifications/crc-certification/" TargetMode="External"/><Relationship Id="rId13" Type="http://schemas.openxmlformats.org/officeDocument/2006/relationships/hyperlink" Target="https://www.socra.org/membership/socra-membership-overview/" TargetMode="External"/><Relationship Id="rId18" Type="http://schemas.openxmlformats.org/officeDocument/2006/relationships/hyperlink" Target="https://cruciallearning.com/browse-courses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raps.org/rac-credential/applyrac/how-to-apply-for-the-rac" TargetMode="External"/><Relationship Id="rId7" Type="http://schemas.openxmlformats.org/officeDocument/2006/relationships/hyperlink" Target="http://www.researchtalk.com/qrsi-2021/" TargetMode="External"/><Relationship Id="rId12" Type="http://schemas.openxmlformats.org/officeDocument/2006/relationships/hyperlink" Target="https://www.socra.org/certification/program-overview/" TargetMode="External"/><Relationship Id="rId17" Type="http://schemas.openxmlformats.org/officeDocument/2006/relationships/hyperlink" Target="https://www.pmi.org/certifications/certification-resources/process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pmi.org/membership/join" TargetMode="External"/><Relationship Id="rId20" Type="http://schemas.openxmlformats.org/officeDocument/2006/relationships/hyperlink" Target="https://www.raps.org/education/courses?type=cour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22.acrpnet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ocra.org/annual-conference/2022-conference-information/2022-annual-conference-inform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rpnet.org/training/" TargetMode="External"/><Relationship Id="rId19" Type="http://schemas.openxmlformats.org/officeDocument/2006/relationships/hyperlink" Target="https://www.raps.org/join-r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rpnet.org/membership/" TargetMode="External"/><Relationship Id="rId14" Type="http://schemas.openxmlformats.org/officeDocument/2006/relationships/hyperlink" Target="https://www.socra.org/conferences-and-education/training-conferences-workshops-courses/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0" ma:contentTypeDescription="Create a new document." ma:contentTypeScope="" ma:versionID="e71e09457fb9f1299533110758b07955">
  <xsd:schema xmlns:xsd="http://www.w3.org/2001/XMLSchema" xmlns:xs="http://www.w3.org/2001/XMLSchema" xmlns:p="http://schemas.microsoft.com/office/2006/metadata/properties" xmlns:ns2="29a4453b-f0f1-4b82-b63b-2d7c02073ca6" targetNamespace="http://schemas.microsoft.com/office/2006/metadata/properties" ma:root="true" ma:fieldsID="98e2c6f47ed02cabc9dfd6217505741d" ns2:_="">
    <xsd:import namespace="29a4453b-f0f1-4b82-b63b-2d7c02073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50A6B-86F3-4B63-949E-50C984D22ECC}"/>
</file>

<file path=customXml/itemProps2.xml><?xml version="1.0" encoding="utf-8"?>
<ds:datastoreItem xmlns:ds="http://schemas.openxmlformats.org/officeDocument/2006/customXml" ds:itemID="{A92CACA7-EEA7-448C-A8E2-AB1C90CCBDBB}"/>
</file>

<file path=customXml/itemProps3.xml><?xml version="1.0" encoding="utf-8"?>
<ds:datastoreItem xmlns:ds="http://schemas.openxmlformats.org/officeDocument/2006/customXml" ds:itemID="{2EADE932-0F67-4565-AB63-411FC9C76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Catherine</dc:creator>
  <cp:keywords/>
  <dc:description/>
  <cp:lastModifiedBy>Barnes, Catherine</cp:lastModifiedBy>
  <cp:revision>4</cp:revision>
  <dcterms:created xsi:type="dcterms:W3CDTF">2021-12-14T18:45:00Z</dcterms:created>
  <dcterms:modified xsi:type="dcterms:W3CDTF">2021-12-16T14:56:00Z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</Properties>
</file>